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B3D4" w14:textId="68E2CE8A" w:rsidR="00E9380F" w:rsidRDefault="00E9380F" w:rsidP="00E9380F">
      <w:pPr>
        <w:spacing w:after="0" w:line="240" w:lineRule="auto"/>
        <w:rPr>
          <w:rFonts w:ascii="Times New Roman" w:eastAsia="Times New Roman" w:hAnsi="Times New Roman" w:cs="Times New Roman"/>
          <w:sz w:val="24"/>
          <w:szCs w:val="24"/>
          <w:lang w:eastAsia="en-GB"/>
        </w:rPr>
      </w:pPr>
    </w:p>
    <w:p w14:paraId="601A77E5" w14:textId="42FA3E45" w:rsidR="00267263" w:rsidRDefault="00267263" w:rsidP="00E9380F">
      <w:pPr>
        <w:spacing w:after="0" w:line="240" w:lineRule="auto"/>
        <w:rPr>
          <w:rFonts w:ascii="Times New Roman" w:eastAsia="Times New Roman" w:hAnsi="Times New Roman" w:cs="Times New Roman"/>
          <w:sz w:val="24"/>
          <w:szCs w:val="24"/>
          <w:lang w:eastAsia="en-GB"/>
        </w:rPr>
      </w:pPr>
      <w:r>
        <w:rPr>
          <w:noProof/>
        </w:rPr>
        <w:drawing>
          <wp:inline distT="0" distB="0" distL="0" distR="0" wp14:anchorId="1533AD64" wp14:editId="71122DA2">
            <wp:extent cx="2117558" cy="793195"/>
            <wp:effectExtent l="0" t="0" r="0" b="698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2158" cy="798664"/>
                    </a:xfrm>
                    <a:prstGeom prst="rect">
                      <a:avLst/>
                    </a:prstGeom>
                    <a:noFill/>
                    <a:ln>
                      <a:noFill/>
                    </a:ln>
                  </pic:spPr>
                </pic:pic>
              </a:graphicData>
            </a:graphic>
          </wp:inline>
        </w:drawing>
      </w:r>
    </w:p>
    <w:p w14:paraId="46DB488C" w14:textId="657AFFB2" w:rsidR="00267263" w:rsidRDefault="00267263" w:rsidP="00E9380F">
      <w:pPr>
        <w:spacing w:after="0" w:line="240" w:lineRule="auto"/>
        <w:rPr>
          <w:rFonts w:ascii="Times New Roman" w:eastAsia="Times New Roman" w:hAnsi="Times New Roman" w:cs="Times New Roman"/>
          <w:sz w:val="24"/>
          <w:szCs w:val="24"/>
          <w:lang w:eastAsia="en-GB"/>
        </w:rPr>
      </w:pPr>
    </w:p>
    <w:p w14:paraId="3B43616E" w14:textId="77777777" w:rsidR="00267263" w:rsidRPr="00267263" w:rsidRDefault="00267263" w:rsidP="00267263">
      <w:pPr>
        <w:spacing w:before="30" w:after="150" w:line="240" w:lineRule="atLeast"/>
        <w:outlineLvl w:val="0"/>
        <w:rPr>
          <w:rFonts w:ascii="Arial" w:eastAsia="Times New Roman" w:hAnsi="Arial" w:cs="Arial"/>
          <w:b/>
          <w:bCs/>
          <w:color w:val="000000"/>
          <w:kern w:val="36"/>
          <w:sz w:val="45"/>
          <w:szCs w:val="45"/>
          <w:lang w:eastAsia="en-GB"/>
        </w:rPr>
      </w:pPr>
      <w:r w:rsidRPr="00267263">
        <w:rPr>
          <w:rFonts w:ascii="Arial" w:eastAsia="Times New Roman" w:hAnsi="Arial" w:cs="Arial"/>
          <w:b/>
          <w:bCs/>
          <w:color w:val="000000"/>
          <w:kern w:val="36"/>
          <w:sz w:val="45"/>
          <w:szCs w:val="45"/>
          <w:lang w:eastAsia="en-GB"/>
        </w:rPr>
        <w:t>US Official Warns Significant Issues Remain on China Audit Talks</w:t>
      </w:r>
    </w:p>
    <w:p w14:paraId="05286EE5" w14:textId="3130674C" w:rsidR="00267263" w:rsidRDefault="00267263" w:rsidP="00267263">
      <w:pPr>
        <w:spacing w:after="0" w:line="240" w:lineRule="auto"/>
        <w:rPr>
          <w:rFonts w:ascii="Times New Roman" w:eastAsia="Times New Roman" w:hAnsi="Times New Roman" w:cs="Times New Roman"/>
          <w:color w:val="85878C"/>
          <w:sz w:val="20"/>
          <w:szCs w:val="20"/>
          <w:lang w:eastAsia="en-GB"/>
        </w:rPr>
      </w:pPr>
      <w:r w:rsidRPr="00267263">
        <w:rPr>
          <w:rFonts w:ascii="Times New Roman" w:eastAsia="Times New Roman" w:hAnsi="Times New Roman" w:cs="Times New Roman"/>
          <w:color w:val="85878C"/>
          <w:sz w:val="20"/>
          <w:szCs w:val="20"/>
          <w:lang w:eastAsia="en-GB"/>
        </w:rPr>
        <w:t>Lisa Du, Bloomberg News</w:t>
      </w:r>
      <w:r>
        <w:rPr>
          <w:rFonts w:ascii="Times New Roman" w:eastAsia="Times New Roman" w:hAnsi="Times New Roman" w:cs="Times New Roman"/>
          <w:color w:val="85878C"/>
          <w:sz w:val="20"/>
          <w:szCs w:val="20"/>
          <w:lang w:eastAsia="en-GB"/>
        </w:rPr>
        <w:t xml:space="preserve"> 26 May 2022</w:t>
      </w:r>
    </w:p>
    <w:p w14:paraId="704B26D2" w14:textId="77777777" w:rsidR="00267263" w:rsidRDefault="00267263" w:rsidP="00267263">
      <w:pPr>
        <w:spacing w:after="0" w:line="240" w:lineRule="auto"/>
        <w:rPr>
          <w:rFonts w:ascii="Times New Roman" w:eastAsia="Times New Roman" w:hAnsi="Times New Roman" w:cs="Times New Roman"/>
          <w:color w:val="85878C"/>
          <w:sz w:val="20"/>
          <w:szCs w:val="20"/>
          <w:lang w:eastAsia="en-GB"/>
        </w:rPr>
      </w:pPr>
    </w:p>
    <w:p w14:paraId="6154CCB5" w14:textId="7B330B73" w:rsidR="00267263" w:rsidRPr="00267263" w:rsidRDefault="00267263" w:rsidP="00267263">
      <w:pPr>
        <w:spacing w:after="0" w:line="240" w:lineRule="auto"/>
        <w:rPr>
          <w:rFonts w:ascii="Times New Roman" w:eastAsia="Times New Roman" w:hAnsi="Times New Roman" w:cs="Times New Roman"/>
          <w:color w:val="85878C"/>
          <w:sz w:val="20"/>
          <w:szCs w:val="20"/>
          <w:lang w:eastAsia="en-GB"/>
        </w:rPr>
      </w:pPr>
      <w:r w:rsidRPr="00267263">
        <w:rPr>
          <w:rFonts w:ascii="Arial" w:eastAsia="Times New Roman" w:hAnsi="Arial" w:cs="Arial"/>
          <w:color w:val="000000"/>
          <w:sz w:val="24"/>
          <w:szCs w:val="24"/>
          <w:lang w:eastAsia="en-GB"/>
        </w:rPr>
        <w:t>Several hurdles remain to be resolved in an impasse over audits on US-listed Chinese firms to avoid forcing companies such as Alibaba Group Holding Ltd. and Baidu Inc. off American exchanges as early as next year, a Securities and Exchange Commission official said.</w:t>
      </w:r>
    </w:p>
    <w:p w14:paraId="4AE06034"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0D3E2987" w14:textId="7E1C0998"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“While there has certainly been progress in the discussions on audit inspections in China and Hong Kong, significant issues remain,” said YJ Fischer, the director of the SEC’s office of international affairs, in a speech on Tuesday. Even if an agreement is reached, “it will only be a first step.”</w:t>
      </w:r>
    </w:p>
    <w:p w14:paraId="14A91591"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24CBD77E" w14:textId="4E469060"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 xml:space="preserve">Fischer’s comments, made at an </w:t>
      </w:r>
      <w:r w:rsidRPr="00267263">
        <w:rPr>
          <w:rFonts w:ascii="Arial" w:eastAsia="Times New Roman" w:hAnsi="Arial" w:cs="Arial"/>
          <w:color w:val="FF0000"/>
          <w:sz w:val="24"/>
          <w:szCs w:val="24"/>
          <w:lang w:eastAsia="en-GB"/>
        </w:rPr>
        <w:t xml:space="preserve">International Council of Securities Associations </w:t>
      </w:r>
      <w:r w:rsidRPr="00267263">
        <w:rPr>
          <w:rFonts w:ascii="Arial" w:eastAsia="Times New Roman" w:hAnsi="Arial" w:cs="Arial"/>
          <w:color w:val="000000"/>
          <w:sz w:val="24"/>
          <w:szCs w:val="24"/>
          <w:lang w:eastAsia="en-GB"/>
        </w:rPr>
        <w:t>meeting in Washington DC, underscore a growing urgency in the decades-long standoff over allowing the Public Company Accounting Oversight Board to inspect audits of US-listed Chinese firms. Almost 200 Chinese firms that trade in the US are at risk of being delisted as soon as 2023.</w:t>
      </w:r>
    </w:p>
    <w:p w14:paraId="041D964F"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3B16C022"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Even if an accord is struck, PCAOB officials would still need time to review the audits to determine compliance, something that would need happen by early November at the latest, Fischer said. The process would likely involve PCAOB traveling to China to do on-site inspections -- the logistics of which Washington and Beijing have been negotiating, Bloomberg News reported at the end of April. </w:t>
      </w:r>
    </w:p>
    <w:p w14:paraId="72D5BD81" w14:textId="5A2B0934"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Audit inspections of publicly traded firms in the US were mandated by law in 2002, but became the focus of renewed attention after legislation was passed in 2020 that said companies would be kicked off US exchanges unless they complied. The bill was passed against a background of growing tension between the US and China, which has included tit-for-tat sanctions and trade tariffs. </w:t>
      </w:r>
    </w:p>
    <w:p w14:paraId="400D035B"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0CD3DFF3" w14:textId="102A6DC4"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The SEC and PBAOC have this year been adding company names on a weekly basis to a provisional list of firms that have avoided inspection and face the risk of being delisted. It includes Baidu, Weibo Corp. and Futu Holdings Ltd., and is expected to eventually cover all the Chinese stocks traded in the US including the largest of them, Alibaba.</w:t>
      </w:r>
    </w:p>
    <w:p w14:paraId="46C1A10A"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374317EA" w14:textId="0D4BD640"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China Confident</w:t>
      </w:r>
    </w:p>
    <w:p w14:paraId="31671205"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23F92D0C"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lastRenderedPageBreak/>
        <w:t>Chinese officials are confident a deal can be reached. Fang Xinghai, the vice chairman of the China Securities Regulatory Commission, said in April that the regulator is having talks with the PCAOB every two weeks to resolve the dispute.  </w:t>
      </w:r>
    </w:p>
    <w:p w14:paraId="2941F250" w14:textId="4704BE4C"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Dozens of countries permit US audit inspections, allowing interviews of local accountants and access to underlying audit papers. China has so far refused, citing confidentiality laws and national security concerns.</w:t>
      </w:r>
    </w:p>
    <w:p w14:paraId="1C053E0E"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61F9AF71" w14:textId="4E95C961"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Chinese authorities can voluntarily delist some companies if they deem them too sensitive to comply with PCAOB requirements, while allowing inspection on other firms to remain compliant, Fischer said. </w:t>
      </w:r>
    </w:p>
    <w:p w14:paraId="635B7783"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42CC6DB9" w14:textId="079900B5"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While the 2020 law said that non-compliant firms be delisted if they shirk requirements for three straight years, US lawmakers are considering accelerating the time line to two years. </w:t>
      </w:r>
    </w:p>
    <w:p w14:paraId="13BCD721"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379A2CB9"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Analysts at Jefferies Financial Group Inc., said a deal could likely be reached in time and even if US lawmakers shorten the time-line President Joe Biden could hold off on signing into law to avoid stoking more political tension. </w:t>
      </w:r>
    </w:p>
    <w:p w14:paraId="30B278DE" w14:textId="543016C6" w:rsid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“We see a very high likelihood that an agreement could be reached in the next 3-6 months,” the analysts including Edison Lee said. “Then the SEC will need to test the agreement to see if China lives up to the agreement, via sampled investigations. That could take another six months.” </w:t>
      </w:r>
    </w:p>
    <w:p w14:paraId="53E69AFF"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49D3B750" w14:textId="77777777"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r w:rsidRPr="00267263">
        <w:rPr>
          <w:rFonts w:ascii="Arial" w:eastAsia="Times New Roman" w:hAnsi="Arial" w:cs="Arial"/>
          <w:color w:val="000000"/>
          <w:sz w:val="24"/>
          <w:szCs w:val="24"/>
          <w:lang w:eastAsia="en-GB"/>
        </w:rPr>
        <w:t>There were 261 Chinese companies listed on the three top US exchanges with a total market value of $1.4 trillion as of March, according to a report from the US government.</w:t>
      </w:r>
    </w:p>
    <w:p w14:paraId="5A2C49A8" w14:textId="4C4B80CC" w:rsidR="00267263" w:rsidRPr="00267263" w:rsidRDefault="00267263" w:rsidP="00267263">
      <w:pPr>
        <w:shd w:val="clear" w:color="auto" w:fill="FFFFFF"/>
        <w:spacing w:after="0" w:line="285" w:lineRule="atLeast"/>
        <w:rPr>
          <w:rFonts w:ascii="Arial" w:eastAsia="Times New Roman" w:hAnsi="Arial" w:cs="Arial"/>
          <w:color w:val="000000"/>
          <w:sz w:val="24"/>
          <w:szCs w:val="24"/>
          <w:lang w:eastAsia="en-GB"/>
        </w:rPr>
      </w:pPr>
    </w:p>
    <w:p w14:paraId="3AB02B87" w14:textId="1382A80C" w:rsidR="00267263" w:rsidRDefault="00267263" w:rsidP="00E9380F">
      <w:pPr>
        <w:spacing w:after="0" w:line="240" w:lineRule="auto"/>
        <w:rPr>
          <w:rFonts w:ascii="Times New Roman" w:eastAsia="Times New Roman" w:hAnsi="Times New Roman" w:cs="Times New Roman"/>
          <w:sz w:val="24"/>
          <w:szCs w:val="24"/>
          <w:lang w:eastAsia="en-GB"/>
        </w:rPr>
      </w:pPr>
    </w:p>
    <w:p w14:paraId="16758B36" w14:textId="366A4898" w:rsidR="00267263" w:rsidRDefault="00267263" w:rsidP="00E9380F">
      <w:pPr>
        <w:spacing w:after="0" w:line="240" w:lineRule="auto"/>
        <w:rPr>
          <w:rFonts w:ascii="Times New Roman" w:eastAsia="Times New Roman" w:hAnsi="Times New Roman" w:cs="Times New Roman"/>
          <w:sz w:val="24"/>
          <w:szCs w:val="24"/>
          <w:lang w:eastAsia="en-GB"/>
        </w:rPr>
      </w:pPr>
    </w:p>
    <w:p w14:paraId="266FCEFB" w14:textId="2A642BE8" w:rsidR="00267263" w:rsidRDefault="00267263" w:rsidP="00E9380F">
      <w:pPr>
        <w:spacing w:after="0" w:line="240" w:lineRule="auto"/>
        <w:rPr>
          <w:rFonts w:ascii="Times New Roman" w:eastAsia="Times New Roman" w:hAnsi="Times New Roman" w:cs="Times New Roman"/>
          <w:sz w:val="24"/>
          <w:szCs w:val="24"/>
          <w:lang w:eastAsia="en-GB"/>
        </w:rPr>
      </w:pPr>
    </w:p>
    <w:p w14:paraId="5FF52A03" w14:textId="77777777" w:rsidR="00267263" w:rsidRDefault="00267263" w:rsidP="00E9380F">
      <w:pPr>
        <w:spacing w:after="0" w:line="240" w:lineRule="auto"/>
        <w:rPr>
          <w:rFonts w:ascii="Times New Roman" w:eastAsia="Times New Roman" w:hAnsi="Times New Roman" w:cs="Times New Roman"/>
          <w:sz w:val="24"/>
          <w:szCs w:val="24"/>
          <w:lang w:eastAsia="en-GB"/>
        </w:rPr>
      </w:pPr>
    </w:p>
    <w:p w14:paraId="42D3436B" w14:textId="050B21B3" w:rsidR="00E9380F" w:rsidRDefault="00E9380F" w:rsidP="00E9380F">
      <w:pPr>
        <w:spacing w:after="0" w:line="240" w:lineRule="auto"/>
        <w:rPr>
          <w:rFonts w:ascii="Times New Roman" w:eastAsia="Times New Roman" w:hAnsi="Times New Roman" w:cs="Times New Roman"/>
          <w:sz w:val="24"/>
          <w:szCs w:val="24"/>
          <w:lang w:eastAsia="en-GB"/>
        </w:rPr>
      </w:pPr>
      <w:r>
        <w:rPr>
          <w:noProof/>
        </w:rPr>
        <w:drawing>
          <wp:inline distT="0" distB="0" distL="0" distR="0" wp14:anchorId="17188920" wp14:editId="27428CFB">
            <wp:extent cx="3065929" cy="775508"/>
            <wp:effectExtent l="0" t="0" r="1270" b="5715"/>
            <wp:docPr id="5" name="Picture 5"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tablew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3606" cy="787568"/>
                    </a:xfrm>
                    <a:prstGeom prst="rect">
                      <a:avLst/>
                    </a:prstGeom>
                    <a:noFill/>
                    <a:ln>
                      <a:noFill/>
                    </a:ln>
                  </pic:spPr>
                </pic:pic>
              </a:graphicData>
            </a:graphic>
          </wp:inline>
        </w:drawing>
      </w:r>
    </w:p>
    <w:p w14:paraId="68E04E96" w14:textId="77777777" w:rsidR="00E9380F" w:rsidRDefault="00E9380F" w:rsidP="00E9380F">
      <w:pPr>
        <w:spacing w:after="0" w:line="240" w:lineRule="auto"/>
        <w:rPr>
          <w:rFonts w:ascii="Times New Roman" w:eastAsia="Times New Roman" w:hAnsi="Times New Roman" w:cs="Times New Roman"/>
          <w:sz w:val="24"/>
          <w:szCs w:val="24"/>
          <w:lang w:eastAsia="en-GB"/>
        </w:rPr>
      </w:pPr>
    </w:p>
    <w:p w14:paraId="5C282D5F" w14:textId="77777777" w:rsidR="00E9380F" w:rsidRDefault="00E9380F" w:rsidP="00E9380F">
      <w:pPr>
        <w:spacing w:after="0" w:line="240" w:lineRule="auto"/>
        <w:rPr>
          <w:rFonts w:ascii="Times New Roman" w:eastAsia="Times New Roman" w:hAnsi="Times New Roman" w:cs="Times New Roman"/>
          <w:sz w:val="24"/>
          <w:szCs w:val="24"/>
          <w:lang w:eastAsia="en-GB"/>
        </w:rPr>
      </w:pPr>
    </w:p>
    <w:p w14:paraId="51D87EE0" w14:textId="1FE517D0" w:rsidR="00E9380F" w:rsidRPr="00E9380F" w:rsidRDefault="00E9380F" w:rsidP="00E9380F">
      <w:pPr>
        <w:spacing w:after="0" w:line="240" w:lineRule="auto"/>
        <w:rPr>
          <w:rFonts w:ascii="Times New Roman" w:eastAsia="Times New Roman" w:hAnsi="Times New Roman" w:cs="Times New Roman"/>
          <w:sz w:val="24"/>
          <w:szCs w:val="24"/>
          <w:lang w:eastAsia="en-GB"/>
        </w:rPr>
      </w:pPr>
      <w:r w:rsidRPr="00E9380F">
        <w:rPr>
          <w:rFonts w:ascii="Times New Roman" w:eastAsia="Times New Roman" w:hAnsi="Times New Roman" w:cs="Times New Roman"/>
          <w:sz w:val="24"/>
          <w:szCs w:val="24"/>
          <w:lang w:eastAsia="en-GB"/>
        </w:rPr>
        <w:t>May 25, 20229:45 AM GMT+1Last Updated 2 hours ago</w:t>
      </w:r>
      <w:r w:rsidRPr="00E9380F">
        <w:rPr>
          <w:rFonts w:ascii="Arial" w:eastAsia="Times New Roman" w:hAnsi="Arial" w:cs="Arial"/>
          <w:color w:val="404040"/>
          <w:sz w:val="48"/>
          <w:szCs w:val="48"/>
          <w:lang w:eastAsia="en-GB"/>
        </w:rPr>
        <w:fldChar w:fldCharType="begin"/>
      </w:r>
      <w:r w:rsidRPr="00E9380F">
        <w:rPr>
          <w:rFonts w:ascii="Arial" w:eastAsia="Times New Roman" w:hAnsi="Arial" w:cs="Arial"/>
          <w:color w:val="404040"/>
          <w:sz w:val="48"/>
          <w:szCs w:val="48"/>
          <w:lang w:eastAsia="en-GB"/>
        </w:rPr>
        <w:instrText xml:space="preserve"> HYPERLINK "https://www.reuters.com/markets/us/" </w:instrText>
      </w:r>
      <w:r w:rsidRPr="00E9380F">
        <w:rPr>
          <w:rFonts w:ascii="Arial" w:eastAsia="Times New Roman" w:hAnsi="Arial" w:cs="Arial"/>
          <w:color w:val="404040"/>
          <w:sz w:val="48"/>
          <w:szCs w:val="48"/>
          <w:lang w:eastAsia="en-GB"/>
        </w:rPr>
        <w:fldChar w:fldCharType="separate"/>
      </w:r>
    </w:p>
    <w:p w14:paraId="79882645" w14:textId="77777777" w:rsidR="00E9380F" w:rsidRPr="00E9380F" w:rsidRDefault="00E9380F" w:rsidP="00E9380F">
      <w:pPr>
        <w:shd w:val="clear" w:color="auto" w:fill="FFFFFF"/>
        <w:spacing w:after="0" w:afterAutospacing="1" w:line="240" w:lineRule="auto"/>
        <w:ind w:left="720" w:right="120"/>
        <w:rPr>
          <w:rFonts w:ascii="Times New Roman" w:eastAsia="Times New Roman" w:hAnsi="Times New Roman" w:cs="Times New Roman"/>
          <w:color w:val="666666"/>
          <w:sz w:val="24"/>
          <w:szCs w:val="24"/>
          <w:lang w:eastAsia="en-GB"/>
        </w:rPr>
      </w:pPr>
      <w:r w:rsidRPr="00E9380F">
        <w:rPr>
          <w:rFonts w:ascii="Arial" w:eastAsia="Times New Roman" w:hAnsi="Arial" w:cs="Arial"/>
          <w:color w:val="666666"/>
          <w:sz w:val="24"/>
          <w:szCs w:val="24"/>
          <w:lang w:eastAsia="en-GB"/>
        </w:rPr>
        <w:t>U.S. Markets</w:t>
      </w:r>
    </w:p>
    <w:p w14:paraId="34F96806" w14:textId="6D05430D" w:rsidR="00E9380F" w:rsidRPr="00E9380F" w:rsidRDefault="00E9380F" w:rsidP="00E9380F">
      <w:pPr>
        <w:spacing w:after="0" w:afterAutospacing="1" w:line="240" w:lineRule="auto"/>
        <w:rPr>
          <w:rFonts w:ascii="Arial" w:eastAsia="Times New Roman" w:hAnsi="Arial" w:cs="Arial"/>
          <w:color w:val="404040"/>
          <w:kern w:val="36"/>
          <w:sz w:val="60"/>
          <w:szCs w:val="60"/>
          <w:lang w:eastAsia="en-GB"/>
        </w:rPr>
      </w:pPr>
      <w:r w:rsidRPr="00E9380F">
        <w:rPr>
          <w:rFonts w:ascii="Arial" w:eastAsia="Times New Roman" w:hAnsi="Arial" w:cs="Arial"/>
          <w:color w:val="404040"/>
          <w:sz w:val="48"/>
          <w:szCs w:val="48"/>
          <w:lang w:eastAsia="en-GB"/>
        </w:rPr>
        <w:fldChar w:fldCharType="end"/>
      </w:r>
      <w:r w:rsidRPr="00E9380F">
        <w:rPr>
          <w:rFonts w:ascii="Arial" w:eastAsia="Times New Roman" w:hAnsi="Arial" w:cs="Arial"/>
          <w:color w:val="404040"/>
          <w:kern w:val="36"/>
          <w:sz w:val="60"/>
          <w:szCs w:val="60"/>
          <w:lang w:eastAsia="en-GB"/>
        </w:rPr>
        <w:t>'Significant issues remain' in reaching deal over U.S.-listed Chinese company audits -SEC official</w:t>
      </w:r>
    </w:p>
    <w:p w14:paraId="5F186C25" w14:textId="77777777" w:rsidR="00E9380F" w:rsidRPr="00E9380F" w:rsidRDefault="00E9380F" w:rsidP="00E9380F">
      <w:pPr>
        <w:spacing w:after="0" w:line="240" w:lineRule="auto"/>
        <w:rPr>
          <w:rFonts w:ascii="Arial" w:eastAsia="Times New Roman" w:hAnsi="Arial" w:cs="Arial"/>
          <w:color w:val="404040"/>
          <w:sz w:val="24"/>
          <w:szCs w:val="24"/>
          <w:lang w:eastAsia="en-GB"/>
        </w:rPr>
      </w:pPr>
      <w:r w:rsidRPr="00E9380F">
        <w:rPr>
          <w:rFonts w:ascii="Arial" w:eastAsia="Times New Roman" w:hAnsi="Arial" w:cs="Arial"/>
          <w:color w:val="404040"/>
          <w:sz w:val="24"/>
          <w:szCs w:val="24"/>
          <w:lang w:eastAsia="en-GB"/>
        </w:rPr>
        <w:t>By </w:t>
      </w:r>
      <w:hyperlink r:id="rId7" w:history="1">
        <w:r w:rsidRPr="00E9380F">
          <w:rPr>
            <w:rFonts w:ascii="Arial" w:eastAsia="Times New Roman" w:hAnsi="Arial" w:cs="Arial"/>
            <w:color w:val="0000FF"/>
            <w:sz w:val="24"/>
            <w:szCs w:val="24"/>
            <w:u w:val="single"/>
            <w:lang w:eastAsia="en-GB"/>
          </w:rPr>
          <w:t>Katanga Johnson</w:t>
        </w:r>
      </w:hyperlink>
    </w:p>
    <w:p w14:paraId="004CA0B7" w14:textId="7754BCDC" w:rsidR="00E9380F" w:rsidRPr="00E9380F" w:rsidRDefault="00E9380F" w:rsidP="00E9380F">
      <w:pPr>
        <w:spacing w:after="0" w:line="240" w:lineRule="auto"/>
        <w:rPr>
          <w:rFonts w:ascii="Arial" w:eastAsia="Times New Roman" w:hAnsi="Arial" w:cs="Arial"/>
          <w:color w:val="404040"/>
          <w:sz w:val="24"/>
          <w:szCs w:val="24"/>
          <w:lang w:eastAsia="en-GB"/>
        </w:rPr>
      </w:pPr>
      <w:r w:rsidRPr="00E9380F">
        <w:rPr>
          <w:rFonts w:ascii="Arial" w:eastAsia="Times New Roman" w:hAnsi="Arial" w:cs="Arial"/>
          <w:color w:val="404040"/>
          <w:sz w:val="24"/>
          <w:szCs w:val="24"/>
          <w:lang w:eastAsia="en-GB"/>
        </w:rPr>
        <w:t> and </w:t>
      </w:r>
      <w:hyperlink r:id="rId8" w:history="1">
        <w:r w:rsidRPr="00E9380F">
          <w:rPr>
            <w:rFonts w:ascii="Arial" w:eastAsia="Times New Roman" w:hAnsi="Arial" w:cs="Arial"/>
            <w:color w:val="0000FF"/>
            <w:sz w:val="24"/>
            <w:szCs w:val="24"/>
            <w:u w:val="single"/>
            <w:lang w:eastAsia="en-GB"/>
          </w:rPr>
          <w:t>Xie Yu</w:t>
        </w:r>
      </w:hyperlink>
    </w:p>
    <w:p w14:paraId="6862F5D5"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WASHINGTON/HONG KONG, May 24 (Reuters) - "Significant issues remain" in reaching a deal with China over a long-running dispute around auditing compliance of China-based companies listed on U.S. stock exchanges, a U.S. Securities and Exchange Commission (SEC) official said on Tuesday.</w:t>
      </w:r>
    </w:p>
    <w:p w14:paraId="1E5DC354" w14:textId="1EFDD1A1"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The SEC's international affairs chief, YJ Fischer, told an audience that the agency's accounting body, the U.S. Public Company Accounting Oversight Board (PCAOB), would need to complete China audit inspections by Nov. 22 to meet a U.S. deadline that will require noncompliant Chinese companies to delist by early 2023.</w:t>
      </w:r>
    </w:p>
    <w:p w14:paraId="0E1B4110"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Fischer added that Chinese authorities should consider delisting from U.S. exchanges a "subset of issuers" that it deems "too sensitive to comply" with U.S. rules.</w:t>
      </w:r>
    </w:p>
    <w:p w14:paraId="61B80381" w14:textId="345A5C29"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"While there has certainly been progress in the discussions on audit inspections in China and Hong Kong, significant issues remain," said Fischer. "Even if an agreement is signed between the PCAOB and Chinese authorities, it will only be a first step," she said, since the United States would then need to commence on-the-ground inspections.</w:t>
      </w:r>
    </w:p>
    <w:p w14:paraId="6B6B6758"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Responding to Fischer's speech, the Chinese securities regulator said on Wednesday the two countries remain in close communication, and are committed to reaching a cooperative arrangement in line with legal and regulatory requirements.</w:t>
      </w:r>
    </w:p>
    <w:p w14:paraId="4E4FE42F" w14:textId="5AC6D5F5"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The China Securities Regulatory Commission (CSRC) said in a statement that negotiations were progressing smoothly overall, and it was inappropriate to disclose specific issues.</w:t>
      </w:r>
    </w:p>
    <w:p w14:paraId="69F1C307"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"We've always maintained that the audit inspection issue should be solved by cooperation on the basis of equality. Our attitude has always been positive and constructive," the regulator said.</w:t>
      </w:r>
    </w:p>
    <w:p w14:paraId="7AD3C938"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In December, the SEC mandated that Chinese companies listed on U.S. stock exchanges must disclose whether they are owned or controlled by a government entity, and provide evidence of their auditing inspections.</w:t>
      </w:r>
    </w:p>
    <w:p w14:paraId="29DB55D7" w14:textId="77777777" w:rsidR="00E9380F" w:rsidRPr="00E9380F" w:rsidRDefault="00E9380F" w:rsidP="00E9380F">
      <w:pPr>
        <w:spacing w:beforeAutospacing="1" w:after="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Under the rule, which implements a law passed by Congress in 2020, more than 200 companies - including Alibaba </w:t>
      </w:r>
      <w:hyperlink r:id="rId9" w:tgtFrame="_blank" w:history="1">
        <w:r w:rsidRPr="00E9380F">
          <w:rPr>
            <w:rFonts w:ascii="Arial" w:eastAsia="Times New Roman" w:hAnsi="Arial" w:cs="Arial"/>
            <w:color w:val="404040"/>
            <w:sz w:val="27"/>
            <w:szCs w:val="27"/>
            <w:u w:val="single"/>
            <w:lang w:eastAsia="en-GB"/>
          </w:rPr>
          <w:t>(9988.HK)</w:t>
        </w:r>
      </w:hyperlink>
      <w:r w:rsidRPr="00E9380F">
        <w:rPr>
          <w:rFonts w:ascii="Arial" w:eastAsia="Times New Roman" w:hAnsi="Arial" w:cs="Arial"/>
          <w:color w:val="404040"/>
          <w:sz w:val="27"/>
          <w:szCs w:val="27"/>
          <w:lang w:eastAsia="en-GB"/>
        </w:rPr>
        <w:t>, Baidu Inc </w:t>
      </w:r>
      <w:hyperlink r:id="rId10" w:tgtFrame="_blank" w:history="1">
        <w:r w:rsidRPr="00E9380F">
          <w:rPr>
            <w:rFonts w:ascii="Arial" w:eastAsia="Times New Roman" w:hAnsi="Arial" w:cs="Arial"/>
            <w:color w:val="404040"/>
            <w:sz w:val="27"/>
            <w:szCs w:val="27"/>
            <w:u w:val="single"/>
            <w:lang w:eastAsia="en-GB"/>
          </w:rPr>
          <w:t>(9888.HK)</w:t>
        </w:r>
      </w:hyperlink>
      <w:r w:rsidRPr="00E9380F">
        <w:rPr>
          <w:rFonts w:ascii="Arial" w:eastAsia="Times New Roman" w:hAnsi="Arial" w:cs="Arial"/>
          <w:color w:val="404040"/>
          <w:sz w:val="27"/>
          <w:szCs w:val="27"/>
          <w:lang w:eastAsia="en-GB"/>
        </w:rPr>
        <w:t> and Weibo Corp - could be kicked off U.S. exchanges if they are not compliant by the beginning of 2023.</w:t>
      </w:r>
    </w:p>
    <w:p w14:paraId="5E78F38B"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Unlike many countries, China has not allowed the accounting regulator to inspect Chinese company auditors due in part to national security concerns. U.S. regulators worry the lack of U.S. oversight is putting investors at risk.</w:t>
      </w:r>
    </w:p>
    <w:p w14:paraId="6123FE8D" w14:textId="77777777" w:rsidR="00E9380F" w:rsidRPr="00E9380F" w:rsidRDefault="00E9380F" w:rsidP="00E9380F">
      <w:pPr>
        <w:spacing w:before="100" w:beforeAutospacing="1" w:after="100" w:afterAutospacing="1" w:line="240" w:lineRule="auto"/>
        <w:rPr>
          <w:rFonts w:ascii="Arial" w:eastAsia="Times New Roman" w:hAnsi="Arial" w:cs="Arial"/>
          <w:color w:val="404040"/>
          <w:sz w:val="27"/>
          <w:szCs w:val="27"/>
          <w:lang w:eastAsia="en-GB"/>
        </w:rPr>
      </w:pPr>
      <w:r w:rsidRPr="00E9380F">
        <w:rPr>
          <w:rFonts w:ascii="Arial" w:eastAsia="Times New Roman" w:hAnsi="Arial" w:cs="Arial"/>
          <w:color w:val="404040"/>
          <w:sz w:val="27"/>
          <w:szCs w:val="27"/>
          <w:lang w:eastAsia="en-GB"/>
        </w:rPr>
        <w:t>Several media outlets including Reuters had previously reported that there had been progress on the talks. While Fischer confirmed that, she warned time was nevertheless "running out" to reach a workable deal before next year.</w:t>
      </w:r>
    </w:p>
    <w:p w14:paraId="0B82607A" w14:textId="77777777" w:rsidR="00581508" w:rsidRDefault="00581508"/>
    <w:sectPr w:rsidR="00581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972"/>
    <w:multiLevelType w:val="multilevel"/>
    <w:tmpl w:val="4D86A0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73189"/>
    <w:multiLevelType w:val="multilevel"/>
    <w:tmpl w:val="380693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F7B04"/>
    <w:multiLevelType w:val="multilevel"/>
    <w:tmpl w:val="4C7A7A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01927370">
    <w:abstractNumId w:val="1"/>
  </w:num>
  <w:num w:numId="2" w16cid:durableId="1497960144">
    <w:abstractNumId w:val="0"/>
  </w:num>
  <w:num w:numId="3" w16cid:durableId="1578593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0F"/>
    <w:rsid w:val="00267263"/>
    <w:rsid w:val="00581508"/>
    <w:rsid w:val="009F55B2"/>
    <w:rsid w:val="00E9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1F61"/>
  <w15:chartTrackingRefBased/>
  <w15:docId w15:val="{7B718CE5-B245-422F-8DD0-A49388CF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21158">
      <w:bodyDiv w:val="1"/>
      <w:marLeft w:val="0"/>
      <w:marRight w:val="0"/>
      <w:marTop w:val="0"/>
      <w:marBottom w:val="0"/>
      <w:divBdr>
        <w:top w:val="none" w:sz="0" w:space="0" w:color="auto"/>
        <w:left w:val="none" w:sz="0" w:space="0" w:color="auto"/>
        <w:bottom w:val="none" w:sz="0" w:space="0" w:color="auto"/>
        <w:right w:val="none" w:sz="0" w:space="0" w:color="auto"/>
      </w:divBdr>
      <w:divsChild>
        <w:div w:id="1642541562">
          <w:marLeft w:val="0"/>
          <w:marRight w:val="0"/>
          <w:marTop w:val="0"/>
          <w:marBottom w:val="0"/>
          <w:divBdr>
            <w:top w:val="none" w:sz="0" w:space="0" w:color="auto"/>
            <w:left w:val="none" w:sz="0" w:space="0" w:color="auto"/>
            <w:bottom w:val="single" w:sz="6" w:space="2" w:color="DCDEE0"/>
            <w:right w:val="none" w:sz="0" w:space="0" w:color="auto"/>
          </w:divBdr>
        </w:div>
        <w:div w:id="1405837228">
          <w:marLeft w:val="0"/>
          <w:marRight w:val="0"/>
          <w:marTop w:val="0"/>
          <w:marBottom w:val="0"/>
          <w:divBdr>
            <w:top w:val="none" w:sz="0" w:space="0" w:color="auto"/>
            <w:left w:val="none" w:sz="0" w:space="0" w:color="auto"/>
            <w:bottom w:val="none" w:sz="0" w:space="0" w:color="auto"/>
            <w:right w:val="none" w:sz="0" w:space="0" w:color="auto"/>
          </w:divBdr>
          <w:divsChild>
            <w:div w:id="1410422211">
              <w:marLeft w:val="0"/>
              <w:marRight w:val="0"/>
              <w:marTop w:val="0"/>
              <w:marBottom w:val="0"/>
              <w:divBdr>
                <w:top w:val="none" w:sz="0" w:space="0" w:color="auto"/>
                <w:left w:val="none" w:sz="0" w:space="0" w:color="auto"/>
                <w:bottom w:val="none" w:sz="0" w:space="0" w:color="auto"/>
                <w:right w:val="none" w:sz="0" w:space="0" w:color="auto"/>
              </w:divBdr>
            </w:div>
          </w:divsChild>
        </w:div>
        <w:div w:id="256016000">
          <w:marLeft w:val="0"/>
          <w:marRight w:val="0"/>
          <w:marTop w:val="0"/>
          <w:marBottom w:val="0"/>
          <w:divBdr>
            <w:top w:val="none" w:sz="0" w:space="0" w:color="auto"/>
            <w:left w:val="none" w:sz="0" w:space="0" w:color="auto"/>
            <w:bottom w:val="single" w:sz="6" w:space="8" w:color="DCDEE0"/>
            <w:right w:val="none" w:sz="0" w:space="0" w:color="auto"/>
          </w:divBdr>
          <w:divsChild>
            <w:div w:id="1702708062">
              <w:marLeft w:val="0"/>
              <w:marRight w:val="0"/>
              <w:marTop w:val="0"/>
              <w:marBottom w:val="0"/>
              <w:divBdr>
                <w:top w:val="none" w:sz="0" w:space="0" w:color="auto"/>
                <w:left w:val="none" w:sz="0" w:space="0" w:color="auto"/>
                <w:bottom w:val="none" w:sz="0" w:space="0" w:color="auto"/>
                <w:right w:val="none" w:sz="0" w:space="0" w:color="auto"/>
              </w:divBdr>
            </w:div>
            <w:div w:id="73087154">
              <w:marLeft w:val="0"/>
              <w:marRight w:val="0"/>
              <w:marTop w:val="0"/>
              <w:marBottom w:val="0"/>
              <w:divBdr>
                <w:top w:val="none" w:sz="0" w:space="0" w:color="auto"/>
                <w:left w:val="none" w:sz="0" w:space="0" w:color="auto"/>
                <w:bottom w:val="none" w:sz="0" w:space="0" w:color="auto"/>
                <w:right w:val="none" w:sz="0" w:space="0" w:color="auto"/>
              </w:divBdr>
            </w:div>
          </w:divsChild>
        </w:div>
        <w:div w:id="450709539">
          <w:marLeft w:val="0"/>
          <w:marRight w:val="0"/>
          <w:marTop w:val="0"/>
          <w:marBottom w:val="0"/>
          <w:divBdr>
            <w:top w:val="none" w:sz="0" w:space="0" w:color="auto"/>
            <w:left w:val="none" w:sz="0" w:space="0" w:color="auto"/>
            <w:bottom w:val="none" w:sz="0" w:space="0" w:color="auto"/>
            <w:right w:val="none" w:sz="0" w:space="0" w:color="auto"/>
          </w:divBdr>
        </w:div>
      </w:divsChild>
    </w:div>
    <w:div w:id="474958433">
      <w:bodyDiv w:val="1"/>
      <w:marLeft w:val="0"/>
      <w:marRight w:val="0"/>
      <w:marTop w:val="0"/>
      <w:marBottom w:val="0"/>
      <w:divBdr>
        <w:top w:val="none" w:sz="0" w:space="0" w:color="auto"/>
        <w:left w:val="none" w:sz="0" w:space="0" w:color="auto"/>
        <w:bottom w:val="none" w:sz="0" w:space="0" w:color="auto"/>
        <w:right w:val="none" w:sz="0" w:space="0" w:color="auto"/>
      </w:divBdr>
      <w:divsChild>
        <w:div w:id="31080760">
          <w:marLeft w:val="0"/>
          <w:marRight w:val="0"/>
          <w:marTop w:val="0"/>
          <w:marBottom w:val="0"/>
          <w:divBdr>
            <w:top w:val="none" w:sz="0" w:space="0" w:color="auto"/>
            <w:left w:val="none" w:sz="0" w:space="0" w:color="auto"/>
            <w:bottom w:val="none" w:sz="0" w:space="0" w:color="auto"/>
            <w:right w:val="none" w:sz="0" w:space="0" w:color="auto"/>
          </w:divBdr>
          <w:divsChild>
            <w:div w:id="604190657">
              <w:marLeft w:val="0"/>
              <w:marRight w:val="0"/>
              <w:marTop w:val="0"/>
              <w:marBottom w:val="0"/>
              <w:divBdr>
                <w:top w:val="none" w:sz="0" w:space="0" w:color="auto"/>
                <w:left w:val="none" w:sz="0" w:space="0" w:color="auto"/>
                <w:bottom w:val="none" w:sz="0" w:space="0" w:color="auto"/>
                <w:right w:val="none" w:sz="0" w:space="0" w:color="auto"/>
              </w:divBdr>
              <w:divsChild>
                <w:div w:id="19478946">
                  <w:marLeft w:val="0"/>
                  <w:marRight w:val="0"/>
                  <w:marTop w:val="0"/>
                  <w:marBottom w:val="0"/>
                  <w:divBdr>
                    <w:top w:val="single" w:sz="6" w:space="0" w:color="D0D0D0"/>
                    <w:left w:val="single" w:sz="6" w:space="0" w:color="D0D0D0"/>
                    <w:bottom w:val="single" w:sz="6" w:space="0" w:color="D0D0D0"/>
                    <w:right w:val="single" w:sz="6" w:space="0" w:color="D0D0D0"/>
                  </w:divBdr>
                </w:div>
              </w:divsChild>
            </w:div>
            <w:div w:id="9065198">
              <w:marLeft w:val="0"/>
              <w:marRight w:val="0"/>
              <w:marTop w:val="0"/>
              <w:marBottom w:val="0"/>
              <w:divBdr>
                <w:top w:val="none" w:sz="0" w:space="0" w:color="auto"/>
                <w:left w:val="none" w:sz="0" w:space="0" w:color="auto"/>
                <w:bottom w:val="none" w:sz="0" w:space="0" w:color="auto"/>
                <w:right w:val="none" w:sz="0" w:space="0" w:color="auto"/>
              </w:divBdr>
              <w:divsChild>
                <w:div w:id="113522082">
                  <w:marLeft w:val="0"/>
                  <w:marRight w:val="0"/>
                  <w:marTop w:val="0"/>
                  <w:marBottom w:val="0"/>
                  <w:divBdr>
                    <w:top w:val="none" w:sz="0" w:space="0" w:color="auto"/>
                    <w:left w:val="none" w:sz="0" w:space="0" w:color="auto"/>
                    <w:bottom w:val="none" w:sz="0" w:space="0" w:color="auto"/>
                    <w:right w:val="none" w:sz="0" w:space="0" w:color="auto"/>
                  </w:divBdr>
                </w:div>
                <w:div w:id="449402132">
                  <w:marLeft w:val="0"/>
                  <w:marRight w:val="0"/>
                  <w:marTop w:val="0"/>
                  <w:marBottom w:val="0"/>
                  <w:divBdr>
                    <w:top w:val="none" w:sz="0" w:space="0" w:color="auto"/>
                    <w:left w:val="none" w:sz="0" w:space="0" w:color="auto"/>
                    <w:bottom w:val="none" w:sz="0" w:space="0" w:color="auto"/>
                    <w:right w:val="none" w:sz="0" w:space="0" w:color="auto"/>
                  </w:divBdr>
                </w:div>
              </w:divsChild>
            </w:div>
            <w:div w:id="1995794146">
              <w:marLeft w:val="0"/>
              <w:marRight w:val="0"/>
              <w:marTop w:val="0"/>
              <w:marBottom w:val="0"/>
              <w:divBdr>
                <w:top w:val="none" w:sz="0" w:space="0" w:color="auto"/>
                <w:left w:val="none" w:sz="0" w:space="0" w:color="auto"/>
                <w:bottom w:val="none" w:sz="0" w:space="0" w:color="auto"/>
                <w:right w:val="none" w:sz="0" w:space="0" w:color="auto"/>
              </w:divBdr>
              <w:divsChild>
                <w:div w:id="20439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1338">
          <w:marLeft w:val="0"/>
          <w:marRight w:val="0"/>
          <w:marTop w:val="0"/>
          <w:marBottom w:val="0"/>
          <w:divBdr>
            <w:top w:val="none" w:sz="0" w:space="0" w:color="auto"/>
            <w:left w:val="none" w:sz="0" w:space="0" w:color="auto"/>
            <w:bottom w:val="none" w:sz="0" w:space="0" w:color="auto"/>
            <w:right w:val="none" w:sz="0" w:space="0" w:color="auto"/>
          </w:divBdr>
          <w:divsChild>
            <w:div w:id="842858753">
              <w:marLeft w:val="0"/>
              <w:marRight w:val="0"/>
              <w:marTop w:val="0"/>
              <w:marBottom w:val="0"/>
              <w:divBdr>
                <w:top w:val="none" w:sz="0" w:space="0" w:color="auto"/>
                <w:left w:val="none" w:sz="0" w:space="0" w:color="auto"/>
                <w:bottom w:val="none" w:sz="0" w:space="0" w:color="auto"/>
                <w:right w:val="none" w:sz="0" w:space="0" w:color="auto"/>
              </w:divBdr>
              <w:divsChild>
                <w:div w:id="261187978">
                  <w:marLeft w:val="0"/>
                  <w:marRight w:val="0"/>
                  <w:marTop w:val="0"/>
                  <w:marBottom w:val="0"/>
                  <w:divBdr>
                    <w:top w:val="none" w:sz="0" w:space="0" w:color="auto"/>
                    <w:left w:val="none" w:sz="0" w:space="0" w:color="auto"/>
                    <w:bottom w:val="none" w:sz="0" w:space="0" w:color="auto"/>
                    <w:right w:val="none" w:sz="0" w:space="0" w:color="auto"/>
                  </w:divBdr>
                  <w:divsChild>
                    <w:div w:id="1311640595">
                      <w:marLeft w:val="0"/>
                      <w:marRight w:val="0"/>
                      <w:marTop w:val="0"/>
                      <w:marBottom w:val="0"/>
                      <w:divBdr>
                        <w:top w:val="none" w:sz="0" w:space="0" w:color="auto"/>
                        <w:left w:val="none" w:sz="0" w:space="0" w:color="auto"/>
                        <w:bottom w:val="none" w:sz="0" w:space="0" w:color="auto"/>
                        <w:right w:val="none" w:sz="0" w:space="0" w:color="auto"/>
                      </w:divBdr>
                      <w:divsChild>
                        <w:div w:id="1625499192">
                          <w:marLeft w:val="0"/>
                          <w:marRight w:val="0"/>
                          <w:marTop w:val="0"/>
                          <w:marBottom w:val="0"/>
                          <w:divBdr>
                            <w:top w:val="none" w:sz="0" w:space="0" w:color="auto"/>
                            <w:left w:val="none" w:sz="0" w:space="0" w:color="auto"/>
                            <w:bottom w:val="none" w:sz="0" w:space="0" w:color="auto"/>
                            <w:right w:val="none" w:sz="0" w:space="0" w:color="auto"/>
                          </w:divBdr>
                          <w:divsChild>
                            <w:div w:id="2070181595">
                              <w:marLeft w:val="0"/>
                              <w:marRight w:val="0"/>
                              <w:marTop w:val="0"/>
                              <w:marBottom w:val="0"/>
                              <w:divBdr>
                                <w:top w:val="none" w:sz="0" w:space="0" w:color="auto"/>
                                <w:left w:val="none" w:sz="0" w:space="0" w:color="auto"/>
                                <w:bottom w:val="none" w:sz="0" w:space="0" w:color="auto"/>
                                <w:right w:val="none" w:sz="0" w:space="0" w:color="auto"/>
                              </w:divBdr>
                              <w:divsChild>
                                <w:div w:id="791246302">
                                  <w:marLeft w:val="0"/>
                                  <w:marRight w:val="0"/>
                                  <w:marTop w:val="0"/>
                                  <w:marBottom w:val="0"/>
                                  <w:divBdr>
                                    <w:top w:val="none" w:sz="0" w:space="0" w:color="auto"/>
                                    <w:left w:val="none" w:sz="0" w:space="0" w:color="auto"/>
                                    <w:bottom w:val="none" w:sz="0" w:space="0" w:color="auto"/>
                                    <w:right w:val="none" w:sz="0" w:space="0" w:color="auto"/>
                                  </w:divBdr>
                                  <w:divsChild>
                                    <w:div w:id="692145878">
                                      <w:marLeft w:val="0"/>
                                      <w:marRight w:val="0"/>
                                      <w:marTop w:val="0"/>
                                      <w:marBottom w:val="0"/>
                                      <w:divBdr>
                                        <w:top w:val="none" w:sz="0" w:space="0" w:color="auto"/>
                                        <w:left w:val="none" w:sz="0" w:space="0" w:color="auto"/>
                                        <w:bottom w:val="none" w:sz="0" w:space="0" w:color="auto"/>
                                        <w:right w:val="none" w:sz="0" w:space="0" w:color="auto"/>
                                      </w:divBdr>
                                      <w:divsChild>
                                        <w:div w:id="327906356">
                                          <w:marLeft w:val="0"/>
                                          <w:marRight w:val="0"/>
                                          <w:marTop w:val="0"/>
                                          <w:marBottom w:val="0"/>
                                          <w:divBdr>
                                            <w:top w:val="none" w:sz="0" w:space="0" w:color="auto"/>
                                            <w:left w:val="none" w:sz="0" w:space="0" w:color="auto"/>
                                            <w:bottom w:val="none" w:sz="0" w:space="0" w:color="auto"/>
                                            <w:right w:val="none" w:sz="0" w:space="0" w:color="auto"/>
                                          </w:divBdr>
                                          <w:divsChild>
                                            <w:div w:id="591203312">
                                              <w:marLeft w:val="0"/>
                                              <w:marRight w:val="0"/>
                                              <w:marTop w:val="0"/>
                                              <w:marBottom w:val="0"/>
                                              <w:divBdr>
                                                <w:top w:val="none" w:sz="0" w:space="0" w:color="auto"/>
                                                <w:left w:val="none" w:sz="0" w:space="0" w:color="auto"/>
                                                <w:bottom w:val="none" w:sz="0" w:space="0" w:color="auto"/>
                                                <w:right w:val="none" w:sz="0" w:space="0" w:color="auto"/>
                                              </w:divBdr>
                                              <w:divsChild>
                                                <w:div w:id="4377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3292">
                                      <w:marLeft w:val="0"/>
                                      <w:marRight w:val="0"/>
                                      <w:marTop w:val="0"/>
                                      <w:marBottom w:val="0"/>
                                      <w:divBdr>
                                        <w:top w:val="none" w:sz="0" w:space="0" w:color="auto"/>
                                        <w:left w:val="none" w:sz="0" w:space="0" w:color="auto"/>
                                        <w:bottom w:val="none" w:sz="0" w:space="0" w:color="auto"/>
                                        <w:right w:val="none" w:sz="0" w:space="0" w:color="auto"/>
                                      </w:divBdr>
                                      <w:divsChild>
                                        <w:div w:id="1452750510">
                                          <w:marLeft w:val="0"/>
                                          <w:marRight w:val="0"/>
                                          <w:marTop w:val="0"/>
                                          <w:marBottom w:val="0"/>
                                          <w:divBdr>
                                            <w:top w:val="none" w:sz="0" w:space="0" w:color="auto"/>
                                            <w:left w:val="none" w:sz="0" w:space="0" w:color="auto"/>
                                            <w:bottom w:val="none" w:sz="0" w:space="0" w:color="auto"/>
                                            <w:right w:val="none" w:sz="0" w:space="0" w:color="auto"/>
                                          </w:divBdr>
                                          <w:divsChild>
                                            <w:div w:id="264578730">
                                              <w:marLeft w:val="0"/>
                                              <w:marRight w:val="0"/>
                                              <w:marTop w:val="0"/>
                                              <w:marBottom w:val="0"/>
                                              <w:divBdr>
                                                <w:top w:val="none" w:sz="0" w:space="0" w:color="auto"/>
                                                <w:left w:val="none" w:sz="0" w:space="0" w:color="auto"/>
                                                <w:bottom w:val="none" w:sz="0" w:space="0" w:color="auto"/>
                                                <w:right w:val="none" w:sz="0" w:space="0" w:color="auto"/>
                                              </w:divBdr>
                                              <w:divsChild>
                                                <w:div w:id="21218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4204">
                                      <w:marLeft w:val="0"/>
                                      <w:marRight w:val="0"/>
                                      <w:marTop w:val="0"/>
                                      <w:marBottom w:val="0"/>
                                      <w:divBdr>
                                        <w:top w:val="none" w:sz="0" w:space="0" w:color="auto"/>
                                        <w:left w:val="none" w:sz="0" w:space="0" w:color="auto"/>
                                        <w:bottom w:val="none" w:sz="0" w:space="0" w:color="auto"/>
                                        <w:right w:val="none" w:sz="0" w:space="0" w:color="auto"/>
                                      </w:divBdr>
                                      <w:divsChild>
                                        <w:div w:id="1465391113">
                                          <w:marLeft w:val="0"/>
                                          <w:marRight w:val="0"/>
                                          <w:marTop w:val="0"/>
                                          <w:marBottom w:val="0"/>
                                          <w:divBdr>
                                            <w:top w:val="none" w:sz="0" w:space="0" w:color="auto"/>
                                            <w:left w:val="none" w:sz="0" w:space="0" w:color="auto"/>
                                            <w:bottom w:val="none" w:sz="0" w:space="0" w:color="auto"/>
                                            <w:right w:val="none" w:sz="0" w:space="0" w:color="auto"/>
                                          </w:divBdr>
                                          <w:divsChild>
                                            <w:div w:id="753353655">
                                              <w:marLeft w:val="0"/>
                                              <w:marRight w:val="0"/>
                                              <w:marTop w:val="0"/>
                                              <w:marBottom w:val="0"/>
                                              <w:divBdr>
                                                <w:top w:val="none" w:sz="0" w:space="0" w:color="auto"/>
                                                <w:left w:val="none" w:sz="0" w:space="0" w:color="auto"/>
                                                <w:bottom w:val="none" w:sz="0" w:space="0" w:color="auto"/>
                                                <w:right w:val="none" w:sz="0" w:space="0" w:color="auto"/>
                                              </w:divBdr>
                                              <w:divsChild>
                                                <w:div w:id="14327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280629">
                      <w:marLeft w:val="0"/>
                      <w:marRight w:val="0"/>
                      <w:marTop w:val="0"/>
                      <w:marBottom w:val="0"/>
                      <w:divBdr>
                        <w:top w:val="none" w:sz="0" w:space="0" w:color="auto"/>
                        <w:left w:val="none" w:sz="0" w:space="0" w:color="auto"/>
                        <w:bottom w:val="none" w:sz="0" w:space="0" w:color="auto"/>
                        <w:right w:val="none" w:sz="0" w:space="0" w:color="auto"/>
                      </w:divBdr>
                      <w:divsChild>
                        <w:div w:id="12571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1108">
                  <w:marLeft w:val="0"/>
                  <w:marRight w:val="0"/>
                  <w:marTop w:val="0"/>
                  <w:marBottom w:val="0"/>
                  <w:divBdr>
                    <w:top w:val="none" w:sz="0" w:space="0" w:color="auto"/>
                    <w:left w:val="none" w:sz="0" w:space="0" w:color="auto"/>
                    <w:bottom w:val="none" w:sz="0" w:space="0" w:color="auto"/>
                    <w:right w:val="none" w:sz="0" w:space="0" w:color="auto"/>
                  </w:divBdr>
                  <w:divsChild>
                    <w:div w:id="622854731">
                      <w:marLeft w:val="0"/>
                      <w:marRight w:val="0"/>
                      <w:marTop w:val="0"/>
                      <w:marBottom w:val="0"/>
                      <w:divBdr>
                        <w:top w:val="single" w:sz="6" w:space="18" w:color="FFFFFF"/>
                        <w:left w:val="single" w:sz="6" w:space="12" w:color="FFFFFF"/>
                        <w:bottom w:val="single" w:sz="6" w:space="23" w:color="FFFFFF"/>
                        <w:right w:val="single" w:sz="6" w:space="12" w:color="FFFFFF"/>
                      </w:divBdr>
                      <w:divsChild>
                        <w:div w:id="703988871">
                          <w:marLeft w:val="0"/>
                          <w:marRight w:val="0"/>
                          <w:marTop w:val="0"/>
                          <w:marBottom w:val="0"/>
                          <w:divBdr>
                            <w:top w:val="none" w:sz="0" w:space="0" w:color="auto"/>
                            <w:left w:val="none" w:sz="0" w:space="0" w:color="auto"/>
                            <w:bottom w:val="none" w:sz="0" w:space="0" w:color="auto"/>
                            <w:right w:val="none" w:sz="0" w:space="0" w:color="auto"/>
                          </w:divBdr>
                          <w:divsChild>
                            <w:div w:id="196821858">
                              <w:marLeft w:val="0"/>
                              <w:marRight w:val="0"/>
                              <w:marTop w:val="0"/>
                              <w:marBottom w:val="0"/>
                              <w:divBdr>
                                <w:top w:val="single" w:sz="6" w:space="0" w:color="D0D0D0"/>
                                <w:left w:val="single" w:sz="6" w:space="0" w:color="D0D0D0"/>
                                <w:bottom w:val="single" w:sz="6" w:space="0" w:color="D0D0D0"/>
                                <w:right w:val="single" w:sz="6" w:space="0" w:color="D0D0D0"/>
                              </w:divBdr>
                            </w:div>
                          </w:divsChild>
                        </w:div>
                      </w:divsChild>
                    </w:div>
                  </w:divsChild>
                </w:div>
                <w:div w:id="1245067699">
                  <w:marLeft w:val="0"/>
                  <w:marRight w:val="0"/>
                  <w:marTop w:val="0"/>
                  <w:marBottom w:val="0"/>
                  <w:divBdr>
                    <w:top w:val="none" w:sz="0" w:space="0" w:color="auto"/>
                    <w:left w:val="none" w:sz="0" w:space="0" w:color="auto"/>
                    <w:bottom w:val="none" w:sz="0" w:space="0" w:color="auto"/>
                    <w:right w:val="none" w:sz="0" w:space="0" w:color="auto"/>
                  </w:divBdr>
                  <w:divsChild>
                    <w:div w:id="600185222">
                      <w:marLeft w:val="0"/>
                      <w:marRight w:val="0"/>
                      <w:marTop w:val="0"/>
                      <w:marBottom w:val="0"/>
                      <w:divBdr>
                        <w:top w:val="none" w:sz="0" w:space="0" w:color="auto"/>
                        <w:left w:val="none" w:sz="0" w:space="0" w:color="auto"/>
                        <w:bottom w:val="none" w:sz="0" w:space="0" w:color="auto"/>
                        <w:right w:val="none" w:sz="0" w:space="0" w:color="auto"/>
                      </w:divBdr>
                      <w:divsChild>
                        <w:div w:id="59523191">
                          <w:marLeft w:val="0"/>
                          <w:marRight w:val="0"/>
                          <w:marTop w:val="0"/>
                          <w:marBottom w:val="0"/>
                          <w:divBdr>
                            <w:top w:val="none" w:sz="0" w:space="0" w:color="auto"/>
                            <w:left w:val="none" w:sz="0" w:space="0" w:color="auto"/>
                            <w:bottom w:val="none" w:sz="0" w:space="0" w:color="auto"/>
                            <w:right w:val="none" w:sz="0" w:space="0" w:color="auto"/>
                          </w:divBdr>
                          <w:divsChild>
                            <w:div w:id="1400447659">
                              <w:marLeft w:val="0"/>
                              <w:marRight w:val="0"/>
                              <w:marTop w:val="0"/>
                              <w:marBottom w:val="0"/>
                              <w:divBdr>
                                <w:top w:val="none" w:sz="0" w:space="0" w:color="auto"/>
                                <w:left w:val="none" w:sz="0" w:space="0" w:color="auto"/>
                                <w:bottom w:val="none" w:sz="0" w:space="0" w:color="auto"/>
                                <w:right w:val="none" w:sz="0" w:space="0" w:color="auto"/>
                              </w:divBdr>
                              <w:divsChild>
                                <w:div w:id="346292456">
                                  <w:marLeft w:val="0"/>
                                  <w:marRight w:val="0"/>
                                  <w:marTop w:val="0"/>
                                  <w:marBottom w:val="0"/>
                                  <w:divBdr>
                                    <w:top w:val="none" w:sz="0" w:space="0" w:color="auto"/>
                                    <w:left w:val="none" w:sz="0" w:space="0" w:color="auto"/>
                                    <w:bottom w:val="none" w:sz="0" w:space="0" w:color="auto"/>
                                    <w:right w:val="none" w:sz="0" w:space="0" w:color="auto"/>
                                  </w:divBdr>
                                  <w:divsChild>
                                    <w:div w:id="63337220">
                                      <w:marLeft w:val="0"/>
                                      <w:marRight w:val="0"/>
                                      <w:marTop w:val="0"/>
                                      <w:marBottom w:val="0"/>
                                      <w:divBdr>
                                        <w:top w:val="none" w:sz="0" w:space="0" w:color="auto"/>
                                        <w:left w:val="none" w:sz="0" w:space="0" w:color="auto"/>
                                        <w:bottom w:val="none" w:sz="0" w:space="0" w:color="auto"/>
                                        <w:right w:val="none" w:sz="0" w:space="0" w:color="auto"/>
                                      </w:divBdr>
                                      <w:divsChild>
                                        <w:div w:id="1687097055">
                                          <w:marLeft w:val="0"/>
                                          <w:marRight w:val="0"/>
                                          <w:marTop w:val="0"/>
                                          <w:marBottom w:val="0"/>
                                          <w:divBdr>
                                            <w:top w:val="none" w:sz="0" w:space="0" w:color="auto"/>
                                            <w:left w:val="none" w:sz="0" w:space="0" w:color="auto"/>
                                            <w:bottom w:val="none" w:sz="0" w:space="0" w:color="auto"/>
                                            <w:right w:val="none" w:sz="0" w:space="0" w:color="auto"/>
                                          </w:divBdr>
                                          <w:divsChild>
                                            <w:div w:id="1778983662">
                                              <w:marLeft w:val="0"/>
                                              <w:marRight w:val="0"/>
                                              <w:marTop w:val="0"/>
                                              <w:marBottom w:val="0"/>
                                              <w:divBdr>
                                                <w:top w:val="none" w:sz="0" w:space="0" w:color="auto"/>
                                                <w:left w:val="none" w:sz="0" w:space="0" w:color="auto"/>
                                                <w:bottom w:val="none" w:sz="0" w:space="0" w:color="auto"/>
                                                <w:right w:val="none" w:sz="0" w:space="0" w:color="auto"/>
                                              </w:divBdr>
                                              <w:divsChild>
                                                <w:div w:id="892544085">
                                                  <w:marLeft w:val="0"/>
                                                  <w:marRight w:val="0"/>
                                                  <w:marTop w:val="0"/>
                                                  <w:marBottom w:val="0"/>
                                                  <w:divBdr>
                                                    <w:top w:val="none" w:sz="0" w:space="0" w:color="auto"/>
                                                    <w:left w:val="none" w:sz="0" w:space="0" w:color="auto"/>
                                                    <w:bottom w:val="none" w:sz="0" w:space="0" w:color="auto"/>
                                                    <w:right w:val="none" w:sz="0" w:space="0" w:color="auto"/>
                                                  </w:divBdr>
                                                  <w:divsChild>
                                                    <w:div w:id="1644506066">
                                                      <w:marLeft w:val="0"/>
                                                      <w:marRight w:val="0"/>
                                                      <w:marTop w:val="0"/>
                                                      <w:marBottom w:val="0"/>
                                                      <w:divBdr>
                                                        <w:top w:val="single" w:sz="2" w:space="0" w:color="E6E7E8"/>
                                                        <w:left w:val="single" w:sz="2" w:space="0" w:color="E6E7E8"/>
                                                        <w:bottom w:val="single" w:sz="6" w:space="12" w:color="FFFFFF"/>
                                                        <w:right w:val="single" w:sz="2" w:space="0" w:color="E6E7E8"/>
                                                      </w:divBdr>
                                                      <w:divsChild>
                                                        <w:div w:id="128207901">
                                                          <w:marLeft w:val="0"/>
                                                          <w:marRight w:val="0"/>
                                                          <w:marTop w:val="0"/>
                                                          <w:marBottom w:val="0"/>
                                                          <w:divBdr>
                                                            <w:top w:val="none" w:sz="0" w:space="0" w:color="auto"/>
                                                            <w:left w:val="none" w:sz="0" w:space="0" w:color="auto"/>
                                                            <w:bottom w:val="none" w:sz="0" w:space="0" w:color="auto"/>
                                                            <w:right w:val="none" w:sz="0" w:space="0" w:color="auto"/>
                                                          </w:divBdr>
                                                          <w:divsChild>
                                                            <w:div w:id="2110421177">
                                                              <w:marLeft w:val="0"/>
                                                              <w:marRight w:val="0"/>
                                                              <w:marTop w:val="0"/>
                                                              <w:marBottom w:val="0"/>
                                                              <w:divBdr>
                                                                <w:top w:val="none" w:sz="0" w:space="0" w:color="auto"/>
                                                                <w:left w:val="none" w:sz="0" w:space="0" w:color="auto"/>
                                                                <w:bottom w:val="none" w:sz="0" w:space="0" w:color="auto"/>
                                                                <w:right w:val="none" w:sz="0" w:space="0" w:color="auto"/>
                                                              </w:divBdr>
                                                              <w:divsChild>
                                                                <w:div w:id="800223904">
                                                                  <w:marLeft w:val="0"/>
                                                                  <w:marRight w:val="0"/>
                                                                  <w:marTop w:val="0"/>
                                                                  <w:marBottom w:val="0"/>
                                                                  <w:divBdr>
                                                                    <w:top w:val="none" w:sz="0" w:space="0" w:color="auto"/>
                                                                    <w:left w:val="none" w:sz="0" w:space="0" w:color="auto"/>
                                                                    <w:bottom w:val="none" w:sz="0" w:space="0" w:color="auto"/>
                                                                    <w:right w:val="none" w:sz="0" w:space="0" w:color="auto"/>
                                                                  </w:divBdr>
                                                                  <w:divsChild>
                                                                    <w:div w:id="16232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1416">
                                                          <w:marLeft w:val="0"/>
                                                          <w:marRight w:val="0"/>
                                                          <w:marTop w:val="0"/>
                                                          <w:marBottom w:val="0"/>
                                                          <w:divBdr>
                                                            <w:top w:val="none" w:sz="0" w:space="0" w:color="auto"/>
                                                            <w:left w:val="none" w:sz="0" w:space="0" w:color="auto"/>
                                                            <w:bottom w:val="none" w:sz="0" w:space="0" w:color="auto"/>
                                                            <w:right w:val="none" w:sz="0" w:space="0" w:color="auto"/>
                                                          </w:divBdr>
                                                          <w:divsChild>
                                                            <w:div w:id="296424122">
                                                              <w:marLeft w:val="0"/>
                                                              <w:marRight w:val="0"/>
                                                              <w:marTop w:val="0"/>
                                                              <w:marBottom w:val="0"/>
                                                              <w:divBdr>
                                                                <w:top w:val="none" w:sz="0" w:space="0" w:color="auto"/>
                                                                <w:left w:val="none" w:sz="0" w:space="0" w:color="auto"/>
                                                                <w:bottom w:val="none" w:sz="0" w:space="0" w:color="auto"/>
                                                                <w:right w:val="none" w:sz="0" w:space="0" w:color="auto"/>
                                                              </w:divBdr>
                                                            </w:div>
                                                            <w:div w:id="1818109246">
                                                              <w:marLeft w:val="0"/>
                                                              <w:marRight w:val="0"/>
                                                              <w:marTop w:val="75"/>
                                                              <w:marBottom w:val="75"/>
                                                              <w:divBdr>
                                                                <w:top w:val="none" w:sz="0" w:space="0" w:color="auto"/>
                                                                <w:left w:val="none" w:sz="0" w:space="0" w:color="auto"/>
                                                                <w:bottom w:val="none" w:sz="0" w:space="0" w:color="auto"/>
                                                                <w:right w:val="none" w:sz="0" w:space="0" w:color="auto"/>
                                                              </w:divBdr>
                                                            </w:div>
                                                            <w:div w:id="1562711148">
                                                              <w:marLeft w:val="0"/>
                                                              <w:marRight w:val="0"/>
                                                              <w:marTop w:val="75"/>
                                                              <w:marBottom w:val="75"/>
                                                              <w:divBdr>
                                                                <w:top w:val="none" w:sz="0" w:space="0" w:color="auto"/>
                                                                <w:left w:val="none" w:sz="0" w:space="0" w:color="auto"/>
                                                                <w:bottom w:val="none" w:sz="0" w:space="0" w:color="auto"/>
                                                                <w:right w:val="none" w:sz="0" w:space="0" w:color="auto"/>
                                                              </w:divBdr>
                                                            </w:div>
                                                          </w:divsChild>
                                                        </w:div>
                                                        <w:div w:id="7885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6623">
                                              <w:marLeft w:val="0"/>
                                              <w:marRight w:val="0"/>
                                              <w:marTop w:val="0"/>
                                              <w:marBottom w:val="0"/>
                                              <w:divBdr>
                                                <w:top w:val="none" w:sz="0" w:space="0" w:color="auto"/>
                                                <w:left w:val="none" w:sz="0" w:space="0" w:color="auto"/>
                                                <w:bottom w:val="none" w:sz="0" w:space="0" w:color="auto"/>
                                                <w:right w:val="none" w:sz="0" w:space="0" w:color="auto"/>
                                              </w:divBdr>
                                              <w:divsChild>
                                                <w:div w:id="1511943956">
                                                  <w:marLeft w:val="0"/>
                                                  <w:marRight w:val="0"/>
                                                  <w:marTop w:val="0"/>
                                                  <w:marBottom w:val="0"/>
                                                  <w:divBdr>
                                                    <w:top w:val="none" w:sz="0" w:space="0" w:color="auto"/>
                                                    <w:left w:val="none" w:sz="0" w:space="0" w:color="auto"/>
                                                    <w:bottom w:val="none" w:sz="0" w:space="0" w:color="auto"/>
                                                    <w:right w:val="none" w:sz="0" w:space="0" w:color="auto"/>
                                                  </w:divBdr>
                                                  <w:divsChild>
                                                    <w:div w:id="424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920916">
                      <w:marLeft w:val="0"/>
                      <w:marRight w:val="0"/>
                      <w:marTop w:val="0"/>
                      <w:marBottom w:val="0"/>
                      <w:divBdr>
                        <w:top w:val="none" w:sz="0" w:space="0" w:color="auto"/>
                        <w:left w:val="none" w:sz="0" w:space="0" w:color="auto"/>
                        <w:bottom w:val="none" w:sz="0" w:space="0" w:color="auto"/>
                        <w:right w:val="none" w:sz="0" w:space="0" w:color="auto"/>
                      </w:divBdr>
                      <w:divsChild>
                        <w:div w:id="1177580519">
                          <w:marLeft w:val="0"/>
                          <w:marRight w:val="0"/>
                          <w:marTop w:val="0"/>
                          <w:marBottom w:val="0"/>
                          <w:divBdr>
                            <w:top w:val="none" w:sz="0" w:space="0" w:color="auto"/>
                            <w:left w:val="none" w:sz="0" w:space="0" w:color="auto"/>
                            <w:bottom w:val="none" w:sz="0" w:space="0" w:color="auto"/>
                            <w:right w:val="none" w:sz="0" w:space="0" w:color="auto"/>
                          </w:divBdr>
                          <w:divsChild>
                            <w:div w:id="846214823">
                              <w:marLeft w:val="0"/>
                              <w:marRight w:val="0"/>
                              <w:marTop w:val="0"/>
                              <w:marBottom w:val="0"/>
                              <w:divBdr>
                                <w:top w:val="none" w:sz="0" w:space="0" w:color="auto"/>
                                <w:left w:val="none" w:sz="0" w:space="0" w:color="auto"/>
                                <w:bottom w:val="none" w:sz="0" w:space="0" w:color="auto"/>
                                <w:right w:val="none" w:sz="0" w:space="0" w:color="auto"/>
                              </w:divBdr>
                              <w:divsChild>
                                <w:div w:id="1146125192">
                                  <w:marLeft w:val="0"/>
                                  <w:marRight w:val="0"/>
                                  <w:marTop w:val="0"/>
                                  <w:marBottom w:val="0"/>
                                  <w:divBdr>
                                    <w:top w:val="none" w:sz="0" w:space="0" w:color="auto"/>
                                    <w:left w:val="none" w:sz="0" w:space="0" w:color="auto"/>
                                    <w:bottom w:val="none" w:sz="0" w:space="0" w:color="auto"/>
                                    <w:right w:val="none" w:sz="0" w:space="0" w:color="auto"/>
                                  </w:divBdr>
                                  <w:divsChild>
                                    <w:div w:id="1152063782">
                                      <w:marLeft w:val="0"/>
                                      <w:marRight w:val="0"/>
                                      <w:marTop w:val="0"/>
                                      <w:marBottom w:val="0"/>
                                      <w:divBdr>
                                        <w:top w:val="none" w:sz="0" w:space="0" w:color="auto"/>
                                        <w:left w:val="none" w:sz="0" w:space="0" w:color="auto"/>
                                        <w:bottom w:val="none" w:sz="0" w:space="0" w:color="auto"/>
                                        <w:right w:val="none" w:sz="0" w:space="0" w:color="auto"/>
                                      </w:divBdr>
                                      <w:divsChild>
                                        <w:div w:id="1291059929">
                                          <w:marLeft w:val="0"/>
                                          <w:marRight w:val="0"/>
                                          <w:marTop w:val="0"/>
                                          <w:marBottom w:val="0"/>
                                          <w:divBdr>
                                            <w:top w:val="none" w:sz="0" w:space="0" w:color="auto"/>
                                            <w:left w:val="none" w:sz="0" w:space="0" w:color="auto"/>
                                            <w:bottom w:val="none" w:sz="0" w:space="0" w:color="auto"/>
                                            <w:right w:val="none" w:sz="0" w:space="0" w:color="auto"/>
                                          </w:divBdr>
                                          <w:divsChild>
                                            <w:div w:id="1816753379">
                                              <w:marLeft w:val="0"/>
                                              <w:marRight w:val="0"/>
                                              <w:marTop w:val="0"/>
                                              <w:marBottom w:val="0"/>
                                              <w:divBdr>
                                                <w:top w:val="none" w:sz="0" w:space="0" w:color="auto"/>
                                                <w:left w:val="none" w:sz="0" w:space="0" w:color="auto"/>
                                                <w:bottom w:val="none" w:sz="0" w:space="0" w:color="auto"/>
                                                <w:right w:val="none" w:sz="0" w:space="0" w:color="auto"/>
                                              </w:divBdr>
                                              <w:divsChild>
                                                <w:div w:id="2014843274">
                                                  <w:marLeft w:val="0"/>
                                                  <w:marRight w:val="0"/>
                                                  <w:marTop w:val="0"/>
                                                  <w:marBottom w:val="0"/>
                                                  <w:divBdr>
                                                    <w:top w:val="none" w:sz="0" w:space="0" w:color="auto"/>
                                                    <w:left w:val="none" w:sz="0" w:space="0" w:color="auto"/>
                                                    <w:bottom w:val="none" w:sz="0" w:space="0" w:color="auto"/>
                                                    <w:right w:val="none" w:sz="0" w:space="0" w:color="auto"/>
                                                  </w:divBdr>
                                                  <w:divsChild>
                                                    <w:div w:id="11599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7453">
                      <w:marLeft w:val="0"/>
                      <w:marRight w:val="0"/>
                      <w:marTop w:val="0"/>
                      <w:marBottom w:val="0"/>
                      <w:divBdr>
                        <w:top w:val="none" w:sz="0" w:space="0" w:color="auto"/>
                        <w:left w:val="none" w:sz="0" w:space="0" w:color="auto"/>
                        <w:bottom w:val="none" w:sz="0" w:space="0" w:color="auto"/>
                        <w:right w:val="none" w:sz="0" w:space="0" w:color="auto"/>
                      </w:divBdr>
                      <w:divsChild>
                        <w:div w:id="1047534814">
                          <w:marLeft w:val="0"/>
                          <w:marRight w:val="0"/>
                          <w:marTop w:val="0"/>
                          <w:marBottom w:val="0"/>
                          <w:divBdr>
                            <w:top w:val="none" w:sz="0" w:space="0" w:color="auto"/>
                            <w:left w:val="none" w:sz="0" w:space="0" w:color="auto"/>
                            <w:bottom w:val="none" w:sz="0" w:space="0" w:color="auto"/>
                            <w:right w:val="none" w:sz="0" w:space="0" w:color="auto"/>
                          </w:divBdr>
                          <w:divsChild>
                            <w:div w:id="1890191225">
                              <w:marLeft w:val="0"/>
                              <w:marRight w:val="0"/>
                              <w:marTop w:val="0"/>
                              <w:marBottom w:val="0"/>
                              <w:divBdr>
                                <w:top w:val="none" w:sz="0" w:space="0" w:color="auto"/>
                                <w:left w:val="none" w:sz="0" w:space="0" w:color="auto"/>
                                <w:bottom w:val="none" w:sz="0" w:space="0" w:color="auto"/>
                                <w:right w:val="none" w:sz="0" w:space="0" w:color="auto"/>
                              </w:divBdr>
                              <w:divsChild>
                                <w:div w:id="1995451051">
                                  <w:marLeft w:val="0"/>
                                  <w:marRight w:val="0"/>
                                  <w:marTop w:val="0"/>
                                  <w:marBottom w:val="0"/>
                                  <w:divBdr>
                                    <w:top w:val="none" w:sz="0" w:space="0" w:color="auto"/>
                                    <w:left w:val="none" w:sz="0" w:space="0" w:color="auto"/>
                                    <w:bottom w:val="none" w:sz="0" w:space="0" w:color="auto"/>
                                    <w:right w:val="none" w:sz="0" w:space="0" w:color="auto"/>
                                  </w:divBdr>
                                  <w:divsChild>
                                    <w:div w:id="1906603146">
                                      <w:marLeft w:val="0"/>
                                      <w:marRight w:val="0"/>
                                      <w:marTop w:val="0"/>
                                      <w:marBottom w:val="0"/>
                                      <w:divBdr>
                                        <w:top w:val="none" w:sz="0" w:space="0" w:color="auto"/>
                                        <w:left w:val="none" w:sz="0" w:space="0" w:color="auto"/>
                                        <w:bottom w:val="none" w:sz="0" w:space="0" w:color="auto"/>
                                        <w:right w:val="none" w:sz="0" w:space="0" w:color="auto"/>
                                      </w:divBdr>
                                      <w:divsChild>
                                        <w:div w:id="1271469777">
                                          <w:marLeft w:val="0"/>
                                          <w:marRight w:val="0"/>
                                          <w:marTop w:val="0"/>
                                          <w:marBottom w:val="0"/>
                                          <w:divBdr>
                                            <w:top w:val="none" w:sz="0" w:space="0" w:color="auto"/>
                                            <w:left w:val="none" w:sz="0" w:space="0" w:color="auto"/>
                                            <w:bottom w:val="none" w:sz="0" w:space="0" w:color="auto"/>
                                            <w:right w:val="none" w:sz="0" w:space="0" w:color="auto"/>
                                          </w:divBdr>
                                          <w:divsChild>
                                            <w:div w:id="2096582900">
                                              <w:marLeft w:val="0"/>
                                              <w:marRight w:val="0"/>
                                              <w:marTop w:val="0"/>
                                              <w:marBottom w:val="0"/>
                                              <w:divBdr>
                                                <w:top w:val="none" w:sz="0" w:space="0" w:color="auto"/>
                                                <w:left w:val="none" w:sz="0" w:space="0" w:color="auto"/>
                                                <w:bottom w:val="none" w:sz="0" w:space="0" w:color="auto"/>
                                                <w:right w:val="none" w:sz="0" w:space="0" w:color="auto"/>
                                              </w:divBdr>
                                              <w:divsChild>
                                                <w:div w:id="196162283">
                                                  <w:marLeft w:val="0"/>
                                                  <w:marRight w:val="0"/>
                                                  <w:marTop w:val="0"/>
                                                  <w:marBottom w:val="0"/>
                                                  <w:divBdr>
                                                    <w:top w:val="none" w:sz="0" w:space="0" w:color="auto"/>
                                                    <w:left w:val="none" w:sz="0" w:space="0" w:color="auto"/>
                                                    <w:bottom w:val="none" w:sz="0" w:space="0" w:color="auto"/>
                                                    <w:right w:val="none" w:sz="0" w:space="0" w:color="auto"/>
                                                  </w:divBdr>
                                                  <w:divsChild>
                                                    <w:div w:id="636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uthors/xie-yu/" TargetMode="External"/><Relationship Id="rId3" Type="http://schemas.openxmlformats.org/officeDocument/2006/relationships/settings" Target="settings.xml"/><Relationship Id="rId7" Type="http://schemas.openxmlformats.org/officeDocument/2006/relationships/hyperlink" Target="https://www.reuters.com/authors/katanga-john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uters.com/companies/9888.HK" TargetMode="External"/><Relationship Id="rId4" Type="http://schemas.openxmlformats.org/officeDocument/2006/relationships/webSettings" Target="webSettings.xml"/><Relationship Id="rId9" Type="http://schemas.openxmlformats.org/officeDocument/2006/relationships/hyperlink" Target="https://www.reuters.com/companies/9988.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2</cp:revision>
  <dcterms:created xsi:type="dcterms:W3CDTF">2022-05-25T11:00:00Z</dcterms:created>
  <dcterms:modified xsi:type="dcterms:W3CDTF">2022-05-26T11:33:00Z</dcterms:modified>
</cp:coreProperties>
</file>